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70" w:rsidRPr="00A31A70" w:rsidRDefault="00A31A70" w:rsidP="00A31A70">
      <w:pPr>
        <w:jc w:val="center"/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INFORMACJA</w:t>
      </w:r>
    </w:p>
    <w:p w:rsidR="00A31A70" w:rsidRPr="00A31A70" w:rsidRDefault="00A31A70" w:rsidP="00A31A70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z dnia 03 sierpnia 2015 r.</w:t>
      </w:r>
    </w:p>
    <w:p w:rsidR="00A31A70" w:rsidRPr="00A31A70" w:rsidRDefault="00A31A70" w:rsidP="00A31A70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w sprawie zgłaszania kandydatów do obwodowych komisji do spraw referendum na terenie gminy Krasnosielc</w:t>
      </w:r>
    </w:p>
    <w:p w:rsidR="00A31A70" w:rsidRPr="00A31A70" w:rsidRDefault="00A31A70" w:rsidP="00A31A70">
      <w:pPr>
        <w:spacing w:before="100" w:beforeAutospacing="1" w:after="100" w:afterAutospacing="1" w:line="384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t xml:space="preserve">             Uprzejmie informuję, że zgłoszenia kandydatów do obwodowych komisji do spraw referendum wyznaczonego </w:t>
      </w: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 na dzień 6 września  2015 r. należy składać</w:t>
      </w:r>
    </w:p>
    <w:p w:rsidR="00A31A70" w:rsidRPr="00A31A70" w:rsidRDefault="00A31A70" w:rsidP="00A31A70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w Urzędzie Gminy w Krasnosielcu, pok. nr 13</w:t>
      </w:r>
    </w:p>
    <w:p w:rsidR="00A31A70" w:rsidRDefault="00A31A70" w:rsidP="00A31A70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w godzinach urzędowania, tj. od godz. 7</w:t>
      </w: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vertAlign w:val="superscript"/>
          <w:lang w:eastAsia="pl-PL"/>
        </w:rPr>
        <w:t xml:space="preserve">00 </w:t>
      </w: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do godz. 15</w:t>
      </w: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t xml:space="preserve"> </w:t>
      </w:r>
    </w:p>
    <w:p w:rsidR="00A31A70" w:rsidRPr="00A31A70" w:rsidRDefault="00A31A70" w:rsidP="00A31A70">
      <w:pPr>
        <w:spacing w:before="100" w:beforeAutospacing="1" w:after="100" w:afterAutospacing="1" w:line="384" w:lineRule="auto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w terminie do dnia 7 sierpnia  2015 r. (tj. piątek)</w:t>
      </w:r>
      <w:r w:rsidRPr="00A31A70">
        <w:rPr>
          <w:rFonts w:ascii="Arial" w:eastAsia="Times New Roman" w:hAnsi="Arial" w:cs="Arial"/>
          <w:b/>
          <w:bCs/>
          <w:color w:val="000000"/>
          <w:spacing w:val="15"/>
          <w:kern w:val="0"/>
          <w:sz w:val="21"/>
          <w:szCs w:val="21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000000"/>
          <w:spacing w:val="15"/>
          <w:kern w:val="0"/>
          <w:sz w:val="21"/>
          <w:szCs w:val="21"/>
          <w:lang w:eastAsia="pl-PL"/>
        </w:rPr>
        <w:t>                </w:t>
      </w:r>
      <w:r w:rsidRPr="00A31A70">
        <w:rPr>
          <w:rFonts w:ascii="Arial" w:eastAsia="Times New Roman" w:hAnsi="Arial" w:cs="Arial"/>
          <w:b/>
          <w:bCs/>
          <w:color w:val="000000"/>
          <w:spacing w:val="15"/>
          <w:kern w:val="0"/>
          <w:sz w:val="21"/>
          <w:szCs w:val="21"/>
          <w:lang w:eastAsia="pl-PL"/>
        </w:rPr>
        <w:t>                               </w:t>
      </w:r>
    </w:p>
    <w:p w:rsidR="00A31A70" w:rsidRPr="00A31A70" w:rsidRDefault="00A31A70" w:rsidP="00A31A70">
      <w:pPr>
        <w:spacing w:before="100" w:beforeAutospacing="1" w:after="100" w:afterAutospacing="1" w:line="384" w:lineRule="auto"/>
        <w:outlineLvl w:val="1"/>
        <w:rPr>
          <w:rFonts w:ascii="Arial" w:eastAsia="Times New Roman" w:hAnsi="Arial" w:cs="Arial"/>
          <w:b/>
          <w:bCs/>
          <w:color w:val="000000"/>
          <w:spacing w:val="15"/>
          <w:kern w:val="0"/>
          <w:sz w:val="21"/>
          <w:szCs w:val="21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spacing w:val="15"/>
          <w:kern w:val="0"/>
          <w:sz w:val="21"/>
          <w:szCs w:val="21"/>
          <w:lang w:eastAsia="pl-PL"/>
        </w:rPr>
        <w:t>Zgłoszenia należy dokonywać zgodnie z rozporządzeniem Ministra Spraw Wewnętrznych i Administracji z dnia 30 kwietnia 2003 r. w sprawie  sposobu zgłaszania kandydatów do obwodowych komisji do spraw referendum w referendum ogólnokrajowym oraz powoływania komisji ( Dz. U.  Nr 74 poz. 671 z 2003 r. ze zm.)</w:t>
      </w:r>
    </w:p>
    <w:p w:rsidR="00A31A70" w:rsidRPr="00A31A70" w:rsidRDefault="00A31A70" w:rsidP="00A31A70">
      <w:pPr>
        <w:spacing w:before="100" w:beforeAutospacing="1" w:after="100" w:afterAutospacing="1" w:line="384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pacing w:val="15"/>
          <w:kern w:val="0"/>
          <w:sz w:val="21"/>
          <w:szCs w:val="21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 xml:space="preserve">Prawo zgłaszania kandydatów na członków obwodowych komisji do spraw referendum  </w:t>
      </w:r>
      <w:r w:rsidRPr="00A31A70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t>mają podmioty  lub upoważnione przez nich osoby o których mowa w art.48  ustawy z dnia 14 marca 2003 r. o referendum ogólnokrajowym (</w:t>
      </w:r>
      <w:proofErr w:type="spellStart"/>
      <w:r w:rsidRPr="00A31A70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t>Dz.U</w:t>
      </w:r>
      <w:proofErr w:type="spellEnd"/>
      <w:r w:rsidRPr="00A31A70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t>. z 2015 r. poz. 318).</w:t>
      </w:r>
    </w:p>
    <w:p w:rsidR="00A31A70" w:rsidRPr="00A31A70" w:rsidRDefault="00A31A70" w:rsidP="00A31A70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t xml:space="preserve">Obwieszczeniem Wójta Gminy Krasnosielc z dnia 24 lipca 2015 r. został podany do publicznej wiadomości </w:t>
      </w: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 xml:space="preserve">wykaz sześciu stałych obwodowych komisji do spraw referendum </w:t>
      </w:r>
      <w:r w:rsidRPr="00A31A70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t> utworzonych na terenie Gminy.</w:t>
      </w:r>
    </w:p>
    <w:p w:rsidR="00A31A70" w:rsidRPr="00A31A70" w:rsidRDefault="00A31A70" w:rsidP="00A31A70">
      <w:pPr>
        <w:spacing w:before="100" w:beforeAutospacing="1" w:after="100" w:afterAutospacing="1" w:line="384" w:lineRule="auto"/>
        <w:ind w:left="4248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t>    </w:t>
      </w:r>
    </w:p>
    <w:p w:rsidR="00A31A70" w:rsidRPr="00A31A70" w:rsidRDefault="00A31A70" w:rsidP="00A31A70">
      <w:pPr>
        <w:spacing w:before="100" w:beforeAutospacing="1" w:after="100" w:afterAutospacing="1" w:line="384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UWAGA!   W przypadku zgłoszenia do składu obwodowej komisji  do spraw referendum liczby kandydatów przekraczającej dopuszczalny skład komisji, ich skład ustalony zostanie w drodze publicznego losowania .</w:t>
      </w:r>
    </w:p>
    <w:p w:rsidR="00A31A70" w:rsidRPr="00A31A70" w:rsidRDefault="00A31A70" w:rsidP="00A31A70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t>Wykaz tych komisji wraz z informacją o miejscu i godzinie losowania zostanie podany do publicznej wiadomości poprzez wywieszenie w siedzibie Urzędu Gminy Krasnosielc oraz umieszczony w Biuletynie Informacji Publicznej .</w:t>
      </w:r>
    </w:p>
    <w:p w:rsidR="00A31A70" w:rsidRPr="00A31A70" w:rsidRDefault="00A31A70" w:rsidP="00A31A70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Jeżeli liczba zgłoszonych kandydatów do komisji będzie mniejsza od dopuszczalnego minimalnego jej składu liczbowego, u</w:t>
      </w:r>
      <w:r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zupełnienia składu, </w:t>
      </w: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dokona Wójt Gminy Krasnosielc spośród osób ujętych w stałym rejestrze wyborców Gminy Krasnosielc.</w:t>
      </w:r>
    </w:p>
    <w:p w:rsidR="00A31A70" w:rsidRPr="00A31A70" w:rsidRDefault="00A31A70" w:rsidP="00A31A70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lastRenderedPageBreak/>
        <w:t>Wykaz tych komisji wraz z informacją o miejscu i godzinach przyjmowania zgłoszeń od wyborców, zostanie podany do publicznej wiadomości poprzez wywieszenie w siedzibie Urzędu Gminy Krasnosielc oraz umieszczony w Biuletynie Informacji Publicznej.</w:t>
      </w:r>
    </w:p>
    <w:p w:rsidR="00A31A70" w:rsidRPr="00A31A70" w:rsidRDefault="00A31A70" w:rsidP="00A31A70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 xml:space="preserve">                        </w:t>
      </w:r>
    </w:p>
    <w:p w:rsidR="00A31A70" w:rsidRPr="00A31A70" w:rsidRDefault="00A31A70" w:rsidP="00A31A70">
      <w:pPr>
        <w:spacing w:before="100" w:beforeAutospacing="1" w:after="100" w:afterAutospacing="1" w:line="384" w:lineRule="auto"/>
        <w:ind w:left="4248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  <w:t> </w:t>
      </w: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SEKRETARZ GMINY KRASNOSIELC</w:t>
      </w:r>
    </w:p>
    <w:p w:rsidR="00A31A70" w:rsidRPr="00A31A70" w:rsidRDefault="00A31A70" w:rsidP="00A31A70">
      <w:pPr>
        <w:spacing w:before="100" w:beforeAutospacing="1" w:after="100" w:afterAutospacing="1" w:line="384" w:lineRule="auto"/>
        <w:ind w:left="354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 xml:space="preserve">        </w:t>
      </w: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 xml:space="preserve">pełniący  funkcję Pełnomocnika Wyborczego </w:t>
      </w:r>
    </w:p>
    <w:p w:rsidR="00A31A70" w:rsidRPr="00A31A70" w:rsidRDefault="00A31A70" w:rsidP="00A31A70">
      <w:pPr>
        <w:spacing w:before="100" w:beforeAutospacing="1" w:after="100" w:afterAutospacing="1" w:line="384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</w:rPr>
      </w:pPr>
      <w:r w:rsidRPr="00A31A70">
        <w:rPr>
          <w:rFonts w:ascii="Arial" w:eastAsia="Times New Roman" w:hAnsi="Arial" w:cs="Arial"/>
          <w:b/>
          <w:bCs/>
          <w:color w:val="000000"/>
          <w:kern w:val="0"/>
          <w:sz w:val="18"/>
          <w:lang w:eastAsia="pl-PL"/>
        </w:rPr>
        <w:t>                                                                                                /-/  Grażyna Rogala</w:t>
      </w:r>
    </w:p>
    <w:p w:rsidR="00A31A70" w:rsidRDefault="00A31A70"/>
    <w:sectPr w:rsidR="00A31A70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17B4D"/>
    <w:rsid w:val="00102315"/>
    <w:rsid w:val="001F65D0"/>
    <w:rsid w:val="003B01A5"/>
    <w:rsid w:val="005E16CF"/>
    <w:rsid w:val="006F7135"/>
    <w:rsid w:val="0075418E"/>
    <w:rsid w:val="00817B4D"/>
    <w:rsid w:val="00832F53"/>
    <w:rsid w:val="008B3CD0"/>
    <w:rsid w:val="009C18D4"/>
    <w:rsid w:val="00A31A70"/>
    <w:rsid w:val="00A50054"/>
    <w:rsid w:val="00C111E8"/>
    <w:rsid w:val="00C840DF"/>
    <w:rsid w:val="00DD1C97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A31A70"/>
    <w:pPr>
      <w:spacing w:before="100" w:beforeAutospacing="1" w:after="100" w:afterAutospacing="1"/>
      <w:outlineLvl w:val="1"/>
    </w:pPr>
    <w:rPr>
      <w:rFonts w:eastAsia="Times New Roman" w:cs="Times New Roman"/>
      <w:b/>
      <w:bCs/>
      <w:spacing w:val="15"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1A70"/>
    <w:rPr>
      <w:rFonts w:eastAsia="Times New Roman" w:cs="Times New Roman"/>
      <w:b/>
      <w:bCs/>
      <w:spacing w:val="15"/>
      <w:kern w:val="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1A70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A31A70"/>
    <w:rPr>
      <w:b/>
      <w:bCs/>
    </w:rPr>
  </w:style>
  <w:style w:type="character" w:styleId="Uwydatnienie">
    <w:name w:val="Emphasis"/>
    <w:basedOn w:val="Domylnaczcionkaakapitu"/>
    <w:uiPriority w:val="20"/>
    <w:qFormat/>
    <w:rsid w:val="00A31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3</cp:revision>
  <cp:lastPrinted>2015-06-22T09:56:00Z</cp:lastPrinted>
  <dcterms:created xsi:type="dcterms:W3CDTF">2015-06-22T09:33:00Z</dcterms:created>
  <dcterms:modified xsi:type="dcterms:W3CDTF">2015-08-12T12:13:00Z</dcterms:modified>
</cp:coreProperties>
</file>